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rFonts w:ascii="Times New Roman" w:hAnsi="Times New Roman"/>
        </w:rPr>
      </w:pPr>
    </w:p>
    <w:p w14:paraId="02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>Карточк</w:t>
      </w:r>
      <w:r>
        <w:rPr>
          <w:rFonts w:ascii="Times New Roman" w:hAnsi="Times New Roman"/>
          <w:b w:val="1"/>
          <w:sz w:val="28"/>
          <w:u w:val="single"/>
        </w:rPr>
        <w:t>а  ООО</w:t>
      </w:r>
      <w:r>
        <w:rPr>
          <w:rFonts w:ascii="Times New Roman" w:hAnsi="Times New Roman"/>
          <w:b w:val="1"/>
          <w:sz w:val="28"/>
          <w:u w:val="single"/>
        </w:rPr>
        <w:t xml:space="preserve"> «</w:t>
      </w:r>
      <w:r>
        <w:rPr>
          <w:rFonts w:ascii="Times New Roman" w:hAnsi="Times New Roman"/>
          <w:b w:val="1"/>
          <w:sz w:val="28"/>
          <w:u w:val="single"/>
        </w:rPr>
        <w:t>Стрейчпро</w:t>
      </w:r>
      <w:r>
        <w:rPr>
          <w:rFonts w:ascii="Times New Roman" w:hAnsi="Times New Roman"/>
          <w:b w:val="1"/>
          <w:sz w:val="28"/>
          <w:u w:val="single"/>
        </w:rPr>
        <w:t>»</w:t>
      </w:r>
    </w:p>
    <w:p w14:paraId="03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  <w:u w:val="single"/>
        </w:rPr>
      </w:pPr>
    </w:p>
    <w:p w14:paraId="04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</w:p>
    <w:tbl>
      <w:tblPr>
        <w:tblStyle w:val="Style_1"/>
        <w:tblW w:type="auto" w:w="0"/>
        <w:tblInd w:type="dxa" w:w="-17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005"/>
        <w:gridCol w:w="4829"/>
      </w:tblGrid>
      <w:tr>
        <w:trPr>
          <w:trHeight w:hRule="atLeast" w:val="1014"/>
        </w:trPr>
        <w:tc>
          <w:tcPr>
            <w:tcW w:type="dxa" w:w="5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Полное Наименование</w:t>
            </w:r>
          </w:p>
        </w:tc>
        <w:tc>
          <w:tcPr>
            <w:tcW w:type="dxa" w:w="48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</w:t>
            </w:r>
            <w:r>
              <w:rPr>
                <w:rFonts w:ascii="Times New Roman" w:hAnsi="Times New Roman"/>
                <w:sz w:val="24"/>
              </w:rPr>
              <w:t>Стрейчпро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</w:tr>
      <w:tr>
        <w:trPr>
          <w:trHeight w:hRule="atLeast" w:val="1014"/>
        </w:trPr>
        <w:tc>
          <w:tcPr>
            <w:tcW w:type="dxa" w:w="5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Сокращённое наименование</w:t>
            </w:r>
          </w:p>
        </w:tc>
        <w:tc>
          <w:tcPr>
            <w:tcW w:type="dxa" w:w="48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</w:t>
            </w:r>
            <w:r>
              <w:rPr>
                <w:rFonts w:ascii="Times New Roman" w:hAnsi="Times New Roman"/>
                <w:sz w:val="24"/>
              </w:rPr>
              <w:t>Стрейчпро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</w:tr>
      <w:tr>
        <w:trPr>
          <w:trHeight w:hRule="atLeast" w:val="507"/>
        </w:trPr>
        <w:tc>
          <w:tcPr>
            <w:tcW w:type="dxa" w:w="5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00000">
            <w:pPr>
              <w:tabs>
                <w:tab w:leader="none" w:pos="2842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Юридический адрес</w:t>
            </w:r>
            <w:r>
              <w:rPr>
                <w:rFonts w:ascii="Times New Roman" w:hAnsi="Times New Roman"/>
                <w:b w:val="1"/>
                <w:sz w:val="24"/>
              </w:rPr>
              <w:tab/>
            </w:r>
          </w:p>
        </w:tc>
        <w:tc>
          <w:tcPr>
            <w:tcW w:type="dxa" w:w="48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Россия, Свердловская область, </w:t>
            </w:r>
            <w:r>
              <w:rPr>
                <w:rFonts w:ascii="Times New Roman" w:hAnsi="Times New Roman"/>
                <w:sz w:val="24"/>
              </w:rPr>
              <w:t>г</w:t>
            </w:r>
            <w:r>
              <w:rPr>
                <w:rFonts w:ascii="Times New Roman" w:hAnsi="Times New Roman"/>
                <w:sz w:val="24"/>
              </w:rPr>
              <w:t>. Екатеринбург, ул. Академика Парина, 38/5-31</w:t>
            </w:r>
          </w:p>
        </w:tc>
      </w:tr>
      <w:tr>
        <w:trPr>
          <w:trHeight w:hRule="atLeast" w:val="507"/>
        </w:trPr>
        <w:tc>
          <w:tcPr>
            <w:tcW w:type="dxa" w:w="5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Почтовый </w:t>
            </w:r>
            <w:r>
              <w:rPr>
                <w:rFonts w:ascii="Times New Roman" w:hAnsi="Times New Roman"/>
                <w:b w:val="1"/>
                <w:sz w:val="24"/>
              </w:rPr>
              <w:t>адрес</w:t>
            </w:r>
          </w:p>
        </w:tc>
        <w:tc>
          <w:tcPr>
            <w:tcW w:type="dxa" w:w="48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620105,Россия, Свердловская область, </w:t>
            </w:r>
            <w:r>
              <w:rPr>
                <w:rFonts w:ascii="Times New Roman" w:hAnsi="Times New Roman"/>
                <w:sz w:val="24"/>
              </w:rPr>
              <w:t>г</w:t>
            </w:r>
            <w:r>
              <w:rPr>
                <w:rFonts w:ascii="Times New Roman" w:hAnsi="Times New Roman"/>
                <w:sz w:val="24"/>
              </w:rPr>
              <w:t>. Екатеринбург, ул. Академика Парина, 38/5-31</w:t>
            </w:r>
          </w:p>
        </w:tc>
      </w:tr>
      <w:tr>
        <w:trPr>
          <w:trHeight w:hRule="atLeast" w:val="507"/>
        </w:trPr>
        <w:tc>
          <w:tcPr>
            <w:tcW w:type="dxa" w:w="5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Фактический адрес  местонахождения</w:t>
            </w:r>
          </w:p>
        </w:tc>
        <w:tc>
          <w:tcPr>
            <w:tcW w:type="dxa" w:w="48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Россия, г</w:t>
            </w:r>
            <w:r>
              <w:rPr>
                <w:rFonts w:ascii="Times New Roman" w:hAnsi="Times New Roman"/>
                <w:sz w:val="24"/>
              </w:rPr>
              <w:t>.Е</w:t>
            </w:r>
            <w:r>
              <w:rPr>
                <w:rFonts w:ascii="Times New Roman" w:hAnsi="Times New Roman"/>
                <w:sz w:val="24"/>
              </w:rPr>
              <w:t>катеринбург, п.Исток ул.Специалистов 1А</w:t>
            </w:r>
          </w:p>
        </w:tc>
      </w:tr>
      <w:tr>
        <w:trPr>
          <w:trHeight w:hRule="atLeast" w:val="507"/>
        </w:trPr>
        <w:tc>
          <w:tcPr>
            <w:tcW w:type="dxa" w:w="5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Телефон</w:t>
            </w:r>
          </w:p>
        </w:tc>
        <w:tc>
          <w:tcPr>
            <w:tcW w:type="dxa" w:w="48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89122745655</w:t>
            </w:r>
          </w:p>
        </w:tc>
      </w:tr>
      <w:tr>
        <w:trPr>
          <w:trHeight w:hRule="atLeast" w:val="507"/>
        </w:trPr>
        <w:tc>
          <w:tcPr>
            <w:tcW w:type="dxa" w:w="5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ИНН/КПП</w:t>
            </w:r>
          </w:p>
        </w:tc>
        <w:tc>
          <w:tcPr>
            <w:tcW w:type="dxa" w:w="48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191919"/>
                <w:sz w:val="24"/>
              </w:rPr>
              <w:t>6658554249</w:t>
            </w:r>
            <w:r>
              <w:t>/</w:t>
            </w:r>
            <w:r>
              <w:rPr>
                <w:rFonts w:ascii="Times New Roman" w:hAnsi="Times New Roman"/>
                <w:color w:val="191919"/>
                <w:sz w:val="24"/>
              </w:rPr>
              <w:t>665801001</w:t>
            </w:r>
          </w:p>
        </w:tc>
      </w:tr>
      <w:tr>
        <w:trPr>
          <w:trHeight w:hRule="atLeast" w:val="507"/>
        </w:trPr>
        <w:tc>
          <w:tcPr>
            <w:tcW w:type="dxa" w:w="5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ОГРН</w:t>
            </w:r>
          </w:p>
        </w:tc>
        <w:tc>
          <w:tcPr>
            <w:tcW w:type="dxa" w:w="48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1226600036200</w:t>
            </w:r>
          </w:p>
        </w:tc>
      </w:tr>
      <w:tr>
        <w:trPr>
          <w:trHeight w:hRule="atLeast" w:val="507"/>
        </w:trPr>
        <w:tc>
          <w:tcPr>
            <w:tcW w:type="dxa" w:w="5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ОКПО</w:t>
            </w:r>
          </w:p>
        </w:tc>
        <w:tc>
          <w:tcPr>
            <w:tcW w:type="dxa" w:w="48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74888975</w:t>
            </w:r>
          </w:p>
        </w:tc>
      </w:tr>
      <w:tr>
        <w:trPr>
          <w:trHeight w:hRule="atLeast" w:val="507"/>
        </w:trPr>
        <w:tc>
          <w:tcPr>
            <w:tcW w:type="dxa" w:w="5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ОКАТО</w:t>
            </w:r>
          </w:p>
        </w:tc>
        <w:tc>
          <w:tcPr>
            <w:tcW w:type="dxa" w:w="48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65401362000</w:t>
            </w:r>
          </w:p>
        </w:tc>
      </w:tr>
      <w:tr>
        <w:trPr>
          <w:trHeight w:hRule="atLeast" w:val="507"/>
        </w:trPr>
        <w:tc>
          <w:tcPr>
            <w:tcW w:type="dxa" w:w="5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ОКТМО</w:t>
            </w:r>
          </w:p>
        </w:tc>
        <w:tc>
          <w:tcPr>
            <w:tcW w:type="dxa" w:w="48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65701000001</w:t>
            </w:r>
          </w:p>
        </w:tc>
      </w:tr>
      <w:tr>
        <w:trPr>
          <w:trHeight w:hRule="atLeast" w:val="507"/>
        </w:trPr>
        <w:tc>
          <w:tcPr>
            <w:tcW w:type="dxa" w:w="5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ОКОГУ</w:t>
            </w:r>
          </w:p>
        </w:tc>
        <w:tc>
          <w:tcPr>
            <w:tcW w:type="dxa" w:w="48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4210014</w:t>
            </w:r>
          </w:p>
        </w:tc>
      </w:tr>
      <w:tr>
        <w:trPr>
          <w:trHeight w:hRule="atLeast" w:val="507"/>
        </w:trPr>
        <w:tc>
          <w:tcPr>
            <w:tcW w:type="dxa" w:w="5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Расчётный счёт</w:t>
            </w:r>
          </w:p>
        </w:tc>
        <w:tc>
          <w:tcPr>
            <w:tcW w:type="dxa" w:w="48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E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40702810116540080905</w:t>
            </w:r>
          </w:p>
        </w:tc>
      </w:tr>
      <w:tr>
        <w:trPr>
          <w:trHeight w:hRule="atLeast" w:val="507"/>
        </w:trPr>
        <w:tc>
          <w:tcPr>
            <w:tcW w:type="dxa" w:w="5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Корреспондентский счёт</w:t>
            </w:r>
          </w:p>
        </w:tc>
        <w:tc>
          <w:tcPr>
            <w:tcW w:type="dxa" w:w="48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0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30101810500000000674</w:t>
            </w:r>
          </w:p>
        </w:tc>
      </w:tr>
      <w:tr>
        <w:trPr>
          <w:trHeight w:hRule="atLeast" w:val="507"/>
        </w:trPr>
        <w:tc>
          <w:tcPr>
            <w:tcW w:type="dxa" w:w="5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БИК банка</w:t>
            </w:r>
          </w:p>
        </w:tc>
        <w:tc>
          <w:tcPr>
            <w:tcW w:type="dxa" w:w="48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191919"/>
                <w:sz w:val="24"/>
              </w:rPr>
              <w:t>046577674</w:t>
            </w:r>
          </w:p>
        </w:tc>
      </w:tr>
      <w:tr>
        <w:trPr>
          <w:trHeight w:hRule="atLeast" w:val="507"/>
        </w:trPr>
        <w:tc>
          <w:tcPr>
            <w:tcW w:type="dxa" w:w="5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Банк</w:t>
            </w:r>
          </w:p>
        </w:tc>
        <w:tc>
          <w:tcPr>
            <w:tcW w:type="dxa" w:w="48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t xml:space="preserve">Уральский Банк ПАО СБЕРБАНК </w:t>
            </w:r>
            <w:r>
              <w:t>г</w:t>
            </w:r>
            <w:r>
              <w:t>. Екатеринбург</w:t>
            </w:r>
          </w:p>
        </w:tc>
      </w:tr>
      <w:tr>
        <w:trPr>
          <w:trHeight w:hRule="atLeast" w:val="1014"/>
        </w:trPr>
        <w:tc>
          <w:tcPr>
            <w:tcW w:type="dxa" w:w="5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Генеральный директор</w:t>
            </w:r>
          </w:p>
        </w:tc>
        <w:tc>
          <w:tcPr>
            <w:tcW w:type="dxa" w:w="48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Алексеев Яков </w:t>
            </w:r>
            <w:r>
              <w:rPr>
                <w:rFonts w:ascii="Times New Roman" w:hAnsi="Times New Roman"/>
                <w:sz w:val="24"/>
              </w:rPr>
              <w:t xml:space="preserve">Вадимович.  </w:t>
            </w:r>
          </w:p>
          <w:p w14:paraId="27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Действует на основании Устава</w:t>
            </w:r>
          </w:p>
        </w:tc>
      </w:tr>
      <w:tr>
        <w:trPr>
          <w:trHeight w:hRule="atLeast" w:val="1198"/>
        </w:trPr>
        <w:tc>
          <w:tcPr>
            <w:tcW w:type="dxa" w:w="5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E-mail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  <w:p w14:paraId="29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Телефон:</w:t>
            </w:r>
          </w:p>
        </w:tc>
        <w:tc>
          <w:tcPr>
            <w:tcW w:type="dxa" w:w="48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Style w:val="Style_2_ch"/>
                <w:rFonts w:ascii="Times New Roman" w:hAnsi="Times New Roman"/>
                <w:sz w:val="24"/>
              </w:rPr>
              <w:fldChar w:fldCharType="begin"/>
            </w:r>
            <w:r>
              <w:rPr>
                <w:rStyle w:val="Style_2_ch"/>
                <w:rFonts w:ascii="Times New Roman" w:hAnsi="Times New Roman"/>
                <w:sz w:val="24"/>
              </w:rPr>
              <w:instrText>HYPERLINK "mailto:info@stretchprofi.ru"</w:instrText>
            </w:r>
            <w:r>
              <w:rPr>
                <w:rStyle w:val="Style_2_ch"/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Style_2_ch"/>
                <w:rFonts w:ascii="Times New Roman" w:hAnsi="Times New Roman"/>
                <w:sz w:val="24"/>
              </w:rPr>
              <w:t>info@stretch-pro.su</w:t>
            </w:r>
            <w:r>
              <w:rPr>
                <w:rStyle w:val="Style_2_ch"/>
                <w:rFonts w:ascii="Times New Roman" w:hAnsi="Times New Roman"/>
                <w:sz w:val="24"/>
              </w:rPr>
              <w:fldChar w:fldCharType="end"/>
            </w:r>
          </w:p>
          <w:p w14:paraId="2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+79122745655</w:t>
            </w:r>
          </w:p>
        </w:tc>
      </w:tr>
    </w:tbl>
    <w:p w14:paraId="2C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</w:p>
    <w:p w14:paraId="2D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</w:p>
    <w:sectPr>
      <w:pgSz w:h="16838" w:orient="portrait" w:w="11906"/>
      <w:pgMar w:bottom="1134" w:footer="708" w:gutter="0" w:header="708" w:left="1418" w:right="567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200" w:line="276" w:lineRule="auto"/>
      <w:ind/>
    </w:pPr>
    <w:rPr>
      <w:sz w:val="22"/>
    </w:rPr>
  </w:style>
  <w:style w:default="1" w:styleId="Style_3_ch" w:type="character">
    <w:name w:val="Normal"/>
    <w:link w:val="Style_3"/>
    <w:rPr>
      <w:sz w:val="22"/>
    </w:rPr>
  </w:style>
  <w:style w:styleId="Style_4" w:type="paragraph">
    <w:name w:val="toc 2"/>
    <w:next w:val="Style_3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3"/>
    <w:link w:val="Style_10_ch"/>
    <w:uiPriority w:val="39"/>
    <w:pPr>
      <w:ind w:firstLine="0" w:left="400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3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3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2" w:type="paragraph">
    <w:name w:val="Гиперссылка1"/>
    <w:basedOn w:val="Style_13"/>
    <w:link w:val="Style_2_ch"/>
    <w:rPr>
      <w:color w:themeColor="hyperlink" w:val="0000FF"/>
      <w:u w:val="single"/>
    </w:rPr>
  </w:style>
  <w:style w:styleId="Style_2_ch" w:type="character">
    <w:name w:val="Гиперссылка1"/>
    <w:basedOn w:val="Style_13_ch"/>
    <w:link w:val="Style_2"/>
    <w:rPr>
      <w:color w:themeColor="hyperlink" w:val="0000FF"/>
      <w:u w:val="single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ind/>
      <w:jc w:val="both"/>
    </w:pPr>
    <w:rPr>
      <w:rFonts w:ascii="XO Thames" w:hAnsi="XO Thames"/>
    </w:rPr>
  </w:style>
  <w:style w:styleId="Style_17_ch" w:type="character">
    <w:name w:val="Header and Footer"/>
    <w:link w:val="Style_17"/>
    <w:rPr>
      <w:rFonts w:ascii="XO Thames" w:hAnsi="XO Thames"/>
    </w:rPr>
  </w:style>
  <w:style w:styleId="Style_18" w:type="paragraph">
    <w:name w:val="toc 9"/>
    <w:next w:val="Style_3"/>
    <w:link w:val="Style_18_ch"/>
    <w:uiPriority w:val="39"/>
    <w:pPr>
      <w:ind w:firstLine="0" w:left="1600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toc 8"/>
    <w:next w:val="Style_3"/>
    <w:link w:val="Style_20_ch"/>
    <w:uiPriority w:val="39"/>
    <w:pPr>
      <w:ind w:firstLine="0" w:left="1400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13" w:type="paragraph">
    <w:name w:val="Основной шрифт абзаца1"/>
    <w:link w:val="Style_13_ch"/>
  </w:style>
  <w:style w:styleId="Style_13_ch" w:type="character">
    <w:name w:val="Основной шрифт абзаца1"/>
    <w:link w:val="Style_13"/>
  </w:style>
  <w:style w:styleId="Style_21" w:type="paragraph">
    <w:name w:val="toc 5"/>
    <w:next w:val="Style_3"/>
    <w:link w:val="Style_21_ch"/>
    <w:uiPriority w:val="39"/>
    <w:pPr>
      <w:ind w:firstLine="0" w:left="800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3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3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3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Обычный1"/>
    <w:link w:val="Style_25_ch"/>
    <w:rPr>
      <w:sz w:val="22"/>
    </w:rPr>
  </w:style>
  <w:style w:styleId="Style_25_ch" w:type="character">
    <w:name w:val="Обычный1"/>
    <w:link w:val="Style_25"/>
    <w:rPr>
      <w:sz w:val="22"/>
    </w:rPr>
  </w:style>
  <w:style w:styleId="Style_26" w:type="paragraph">
    <w:name w:val="heading 2"/>
    <w:next w:val="Style_3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7" w:type="table">
    <w:name w:val="Table Grid"/>
    <w:basedOn w:val="Style_1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2024-06-24T05:31:18Z</dcterms:modified>
</cp:coreProperties>
</file>