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8F4" w:rsidRPr="00D5385F" w:rsidRDefault="00D5385F" w:rsidP="00D5385F">
      <w:proofErr w:type="spellStart"/>
      <w:r>
        <w:rPr>
          <w:rFonts w:ascii="Roboto" w:hAnsi="Roboto"/>
          <w:color w:val="060708"/>
          <w:shd w:val="clear" w:color="auto" w:fill="FFFFFF"/>
        </w:rPr>
        <w:t>азвание</w:t>
      </w:r>
      <w:proofErr w:type="spellEnd"/>
      <w:r>
        <w:rPr>
          <w:rFonts w:ascii="Roboto" w:hAnsi="Roboto"/>
          <w:color w:val="060708"/>
          <w:shd w:val="clear" w:color="auto" w:fill="FFFFFF"/>
        </w:rPr>
        <w:t xml:space="preserve"> банка: ФИЛИАЛ ПАО "БАНК УРАЛСИБ" В Г.САНКТ-ПЕТЕРБУРГ </w:t>
      </w:r>
      <w:proofErr w:type="spellStart"/>
      <w:r>
        <w:rPr>
          <w:rFonts w:ascii="Roboto" w:hAnsi="Roboto"/>
          <w:color w:val="060708"/>
          <w:shd w:val="clear" w:color="auto" w:fill="FFFFFF"/>
        </w:rPr>
        <w:t>г</w:t>
      </w:r>
      <w:proofErr w:type="gramStart"/>
      <w:r>
        <w:rPr>
          <w:rFonts w:ascii="Roboto" w:hAnsi="Roboto"/>
          <w:color w:val="060708"/>
          <w:shd w:val="clear" w:color="auto" w:fill="FFFFFF"/>
        </w:rPr>
        <w:t>.С</w:t>
      </w:r>
      <w:proofErr w:type="gramEnd"/>
      <w:r>
        <w:rPr>
          <w:rFonts w:ascii="Roboto" w:hAnsi="Roboto"/>
          <w:color w:val="060708"/>
          <w:shd w:val="clear" w:color="auto" w:fill="FFFFFF"/>
        </w:rPr>
        <w:t>анкт-Петербург</w:t>
      </w:r>
      <w:proofErr w:type="spellEnd"/>
      <w:r>
        <w:rPr>
          <w:rFonts w:ascii="Roboto" w:hAnsi="Roboto"/>
          <w:color w:val="060708"/>
          <w:shd w:val="clear" w:color="auto" w:fill="FFFFFF"/>
        </w:rPr>
        <w:t xml:space="preserve"> БИК банка: 044030706 Корр. счет: 30101810800000000706 Расчетный счет: 40802810522220001381 Наименование: Индивидуальный предприниматель Корж Дмитрий Петрович ИНН: 780710799902 Юридический адрес компании: 192289, г. Санкт-Петербург, ул. Бухарестская, д. 156, к. 1 литера</w:t>
      </w:r>
      <w:proofErr w:type="gramStart"/>
      <w:r>
        <w:rPr>
          <w:rFonts w:ascii="Roboto" w:hAnsi="Roboto"/>
          <w:color w:val="060708"/>
          <w:shd w:val="clear" w:color="auto" w:fill="FFFFFF"/>
        </w:rPr>
        <w:t xml:space="preserve"> А</w:t>
      </w:r>
      <w:proofErr w:type="gramEnd"/>
      <w:r>
        <w:rPr>
          <w:rFonts w:ascii="Roboto" w:hAnsi="Roboto"/>
          <w:color w:val="060708"/>
          <w:shd w:val="clear" w:color="auto" w:fill="FFFFFF"/>
        </w:rPr>
        <w:t xml:space="preserve">, </w:t>
      </w:r>
      <w:proofErr w:type="spellStart"/>
      <w:r>
        <w:rPr>
          <w:rFonts w:ascii="Roboto" w:hAnsi="Roboto"/>
          <w:color w:val="060708"/>
          <w:shd w:val="clear" w:color="auto" w:fill="FFFFFF"/>
        </w:rPr>
        <w:t>оф</w:t>
      </w:r>
      <w:proofErr w:type="spellEnd"/>
      <w:r>
        <w:rPr>
          <w:rFonts w:ascii="Roboto" w:hAnsi="Roboto"/>
          <w:color w:val="060708"/>
          <w:shd w:val="clear" w:color="auto" w:fill="FFFFFF"/>
        </w:rPr>
        <w:t>. 279</w:t>
      </w:r>
    </w:p>
    <w:sectPr w:rsidR="005338F4" w:rsidRPr="00D5385F" w:rsidSect="00CB45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6BC1"/>
    <w:rsid w:val="00491E7D"/>
    <w:rsid w:val="00946BC1"/>
    <w:rsid w:val="00BE4EB1"/>
    <w:rsid w:val="00CB4502"/>
    <w:rsid w:val="00D5385F"/>
    <w:rsid w:val="00E31C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5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46BC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2026-09-22T13:51:00Z</dcterms:created>
  <dcterms:modified xsi:type="dcterms:W3CDTF">2026-09-22T14:35:00Z</dcterms:modified>
</cp:coreProperties>
</file>